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7C" w:rsidRPr="00352A7C" w:rsidRDefault="00352A7C" w:rsidP="00352A7C">
      <w:pPr>
        <w:spacing w:after="160" w:line="259" w:lineRule="auto"/>
        <w:rPr>
          <w:rFonts w:eastAsia="Calibri"/>
        </w:rPr>
      </w:pPr>
      <w:r w:rsidRPr="00352A7C">
        <w:rPr>
          <w:rFonts w:eastAsia="Calibri"/>
        </w:rPr>
        <w:t xml:space="preserve">Do you want to know what those pesky weeds are in your garden, landscape beds, or lawn?  </w:t>
      </w:r>
      <w:r w:rsidR="00CC1C42">
        <w:rPr>
          <w:rFonts w:eastAsia="Calibri"/>
        </w:rPr>
        <w:t xml:space="preserve">OSU Extension, in cooperation with our Shelby County Master Gardener Doris </w:t>
      </w:r>
      <w:proofErr w:type="spellStart"/>
      <w:r w:rsidR="00CC1C42">
        <w:rPr>
          <w:rFonts w:eastAsia="Calibri"/>
        </w:rPr>
        <w:t>Hibner</w:t>
      </w:r>
      <w:proofErr w:type="spellEnd"/>
      <w:r w:rsidR="00CC1C42">
        <w:rPr>
          <w:rFonts w:eastAsia="Calibri"/>
        </w:rPr>
        <w:t xml:space="preserve">, is holding </w:t>
      </w:r>
      <w:r w:rsidRPr="00352A7C">
        <w:rPr>
          <w:rFonts w:eastAsia="Calibri"/>
          <w:b/>
        </w:rPr>
        <w:t>Weed Identification and Management in the Home Garden and Landscape</w:t>
      </w:r>
      <w:r w:rsidRPr="00352A7C">
        <w:rPr>
          <w:rFonts w:eastAsia="Calibri"/>
        </w:rPr>
        <w:t xml:space="preserve"> </w:t>
      </w:r>
      <w:r>
        <w:rPr>
          <w:rFonts w:eastAsia="Calibri"/>
        </w:rPr>
        <w:t>on Thursday, April 27</w:t>
      </w:r>
      <w:r w:rsidRPr="00352A7C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, starting at 6p and going until 8:30p. </w:t>
      </w:r>
      <w:r w:rsidR="00CC1C42">
        <w:rPr>
          <w:rFonts w:eastAsia="Calibri"/>
        </w:rPr>
        <w:t xml:space="preserve"> W</w:t>
      </w:r>
      <w:r w:rsidR="00CC1C42">
        <w:rPr>
          <w:rFonts w:eastAsia="Calibri"/>
        </w:rPr>
        <w:t>eed expert</w:t>
      </w:r>
      <w:r w:rsidR="00CC1C42">
        <w:rPr>
          <w:rFonts w:eastAsia="Calibri"/>
        </w:rPr>
        <w:t xml:space="preserve"> and Auglaize OSUE ANR Educator</w:t>
      </w:r>
      <w:r>
        <w:rPr>
          <w:rFonts w:eastAsia="Calibri"/>
        </w:rPr>
        <w:t xml:space="preserve"> </w:t>
      </w:r>
      <w:r w:rsidR="00CC1C42">
        <w:rPr>
          <w:rFonts w:eastAsia="Calibri"/>
        </w:rPr>
        <w:t xml:space="preserve">Jeff </w:t>
      </w:r>
      <w:proofErr w:type="spellStart"/>
      <w:r w:rsidR="00CC1C42">
        <w:rPr>
          <w:rFonts w:eastAsia="Calibri"/>
        </w:rPr>
        <w:t>Stachler</w:t>
      </w:r>
      <w:proofErr w:type="spellEnd"/>
      <w:r w:rsidR="00CC1C42">
        <w:rPr>
          <w:rFonts w:eastAsia="Calibri"/>
        </w:rPr>
        <w:t xml:space="preserve"> will lead the discussion on </w:t>
      </w:r>
      <w:r w:rsidRPr="00352A7C">
        <w:rPr>
          <w:rFonts w:eastAsia="Calibri"/>
        </w:rPr>
        <w:t>the basics of weed identification</w:t>
      </w:r>
      <w:r w:rsidR="00CC1C42">
        <w:rPr>
          <w:rFonts w:eastAsia="Calibri"/>
        </w:rPr>
        <w:t>,</w:t>
      </w:r>
      <w:r w:rsidRPr="00352A7C">
        <w:rPr>
          <w:rFonts w:eastAsia="Calibri"/>
        </w:rPr>
        <w:t xml:space="preserve"> focusing on grassy and broadleaf weeds.  Following the discussion </w:t>
      </w:r>
      <w:r w:rsidR="00CC1C42">
        <w:rPr>
          <w:rFonts w:eastAsia="Calibri"/>
        </w:rPr>
        <w:t xml:space="preserve">will be </w:t>
      </w:r>
      <w:r w:rsidRPr="00352A7C">
        <w:rPr>
          <w:rFonts w:eastAsia="Calibri"/>
        </w:rPr>
        <w:t>a walk around Doris’s farm to identify weeds.  After the weed walk</w:t>
      </w:r>
      <w:r w:rsidR="00CC1C42">
        <w:rPr>
          <w:rFonts w:eastAsia="Calibri"/>
        </w:rPr>
        <w:t>, Jeff will talk about weed control.  T</w:t>
      </w:r>
      <w:r w:rsidRPr="00352A7C">
        <w:rPr>
          <w:rFonts w:eastAsia="Calibri"/>
        </w:rPr>
        <w:t xml:space="preserve">his </w:t>
      </w:r>
      <w:r w:rsidR="00CC1C42">
        <w:rPr>
          <w:rFonts w:eastAsia="Calibri"/>
        </w:rPr>
        <w:t xml:space="preserve">should prove to </w:t>
      </w:r>
      <w:r w:rsidRPr="00352A7C">
        <w:rPr>
          <w:rFonts w:eastAsia="Calibri"/>
        </w:rPr>
        <w:t>be an exciting and informative program</w:t>
      </w:r>
      <w:r w:rsidR="00CC1C42">
        <w:rPr>
          <w:rFonts w:eastAsia="Calibri"/>
        </w:rPr>
        <w:t>!</w:t>
      </w:r>
    </w:p>
    <w:p w:rsidR="00352A7C" w:rsidRPr="00352A7C" w:rsidRDefault="00352A7C" w:rsidP="00352A7C">
      <w:pPr>
        <w:spacing w:after="160" w:line="259" w:lineRule="auto"/>
        <w:rPr>
          <w:rFonts w:eastAsia="Calibri"/>
        </w:rPr>
      </w:pPr>
      <w:r w:rsidRPr="00352A7C">
        <w:rPr>
          <w:rFonts w:eastAsia="Calibri"/>
        </w:rPr>
        <w:t xml:space="preserve">The </w:t>
      </w:r>
      <w:r w:rsidR="00CC1C42">
        <w:rPr>
          <w:rFonts w:eastAsia="Calibri"/>
        </w:rPr>
        <w:t>meeting</w:t>
      </w:r>
      <w:r w:rsidRPr="00352A7C">
        <w:rPr>
          <w:rFonts w:eastAsia="Calibri"/>
        </w:rPr>
        <w:t xml:space="preserve"> will take place at Charlie Webb’s shop at 11607 Ashburn Road, Wapakoneta, </w:t>
      </w:r>
      <w:proofErr w:type="gramStart"/>
      <w:r w:rsidRPr="00352A7C">
        <w:rPr>
          <w:rFonts w:eastAsia="Calibri"/>
        </w:rPr>
        <w:t>OH  and</w:t>
      </w:r>
      <w:proofErr w:type="gramEnd"/>
      <w:r w:rsidRPr="00352A7C">
        <w:rPr>
          <w:rFonts w:eastAsia="Calibri"/>
        </w:rPr>
        <w:t xml:space="preserve"> </w:t>
      </w:r>
      <w:r w:rsidR="00CC1C42">
        <w:rPr>
          <w:rFonts w:eastAsia="Calibri"/>
        </w:rPr>
        <w:t xml:space="preserve">at </w:t>
      </w:r>
      <w:r w:rsidRPr="00352A7C">
        <w:rPr>
          <w:rFonts w:eastAsia="Calibri"/>
        </w:rPr>
        <w:t xml:space="preserve">Doris </w:t>
      </w:r>
      <w:proofErr w:type="spellStart"/>
      <w:r w:rsidRPr="00352A7C">
        <w:rPr>
          <w:rFonts w:eastAsia="Calibri"/>
        </w:rPr>
        <w:t>Hibner’s</w:t>
      </w:r>
      <w:proofErr w:type="spellEnd"/>
      <w:r w:rsidRPr="00352A7C">
        <w:rPr>
          <w:rFonts w:eastAsia="Calibri"/>
        </w:rPr>
        <w:t xml:space="preserve"> farm.  Look for the </w:t>
      </w:r>
      <w:proofErr w:type="spellStart"/>
      <w:r w:rsidRPr="00352A7C">
        <w:rPr>
          <w:rFonts w:eastAsia="Calibri"/>
        </w:rPr>
        <w:t>ballons</w:t>
      </w:r>
      <w:proofErr w:type="spellEnd"/>
      <w:r w:rsidRPr="00352A7C">
        <w:rPr>
          <w:rFonts w:eastAsia="Calibri"/>
        </w:rPr>
        <w:t xml:space="preserve"> to find the location.  </w:t>
      </w:r>
      <w:proofErr w:type="gramStart"/>
      <w:r w:rsidRPr="00352A7C">
        <w:rPr>
          <w:rFonts w:eastAsia="Calibri"/>
        </w:rPr>
        <w:t xml:space="preserve">Pre-register for the event by contacting the </w:t>
      </w:r>
      <w:r w:rsidR="00CC1C42">
        <w:rPr>
          <w:rFonts w:eastAsia="Calibri"/>
        </w:rPr>
        <w:t xml:space="preserve">Auglaize </w:t>
      </w:r>
      <w:r w:rsidRPr="00352A7C">
        <w:rPr>
          <w:rFonts w:eastAsia="Calibri"/>
        </w:rPr>
        <w:t xml:space="preserve">County Extension office at 419-739-6580 or </w:t>
      </w:r>
      <w:r w:rsidR="00CC1C42">
        <w:rPr>
          <w:rFonts w:eastAsia="Calibri"/>
        </w:rPr>
        <w:t xml:space="preserve">by </w:t>
      </w:r>
      <w:r w:rsidRPr="00352A7C">
        <w:rPr>
          <w:rFonts w:eastAsia="Calibri"/>
        </w:rPr>
        <w:t xml:space="preserve">e-mailing Jeff </w:t>
      </w:r>
      <w:proofErr w:type="spellStart"/>
      <w:r w:rsidRPr="00352A7C">
        <w:rPr>
          <w:rFonts w:eastAsia="Calibri"/>
        </w:rPr>
        <w:t>Stachler</w:t>
      </w:r>
      <w:proofErr w:type="spellEnd"/>
      <w:r w:rsidRPr="00352A7C">
        <w:rPr>
          <w:rFonts w:eastAsia="Calibri"/>
        </w:rPr>
        <w:t xml:space="preserve"> at </w:t>
      </w:r>
      <w:hyperlink r:id="rId5" w:history="1">
        <w:r w:rsidRPr="00352A7C">
          <w:rPr>
            <w:rFonts w:eastAsia="Calibri"/>
            <w:color w:val="0563C1"/>
            <w:u w:val="single"/>
          </w:rPr>
          <w:t>stachler.1@osu.edu</w:t>
        </w:r>
      </w:hyperlink>
      <w:r w:rsidRPr="00352A7C">
        <w:rPr>
          <w:rFonts w:eastAsia="Calibri"/>
        </w:rPr>
        <w:t>.</w:t>
      </w:r>
      <w:proofErr w:type="gramEnd"/>
      <w:r w:rsidRPr="00352A7C">
        <w:rPr>
          <w:rFonts w:eastAsia="Calibri"/>
        </w:rPr>
        <w:t xml:space="preserve">  The cost of the program is $5.00 per person to defray the cost of refreshments and photo copies.  PLEASE </w:t>
      </w:r>
      <w:r w:rsidR="00CC1C42">
        <w:rPr>
          <w:rFonts w:eastAsia="Calibri"/>
        </w:rPr>
        <w:t>TAKE</w:t>
      </w:r>
      <w:r w:rsidRPr="00352A7C">
        <w:rPr>
          <w:rFonts w:eastAsia="Calibri"/>
        </w:rPr>
        <w:t xml:space="preserve"> A CHAIR with you to the meeting</w:t>
      </w:r>
      <w:r w:rsidR="00CC1C42">
        <w:rPr>
          <w:rFonts w:eastAsia="Calibri"/>
        </w:rPr>
        <w:t>!!</w:t>
      </w:r>
      <w:r w:rsidRPr="00352A7C">
        <w:rPr>
          <w:rFonts w:eastAsia="Calibri"/>
        </w:rPr>
        <w:t xml:space="preserve">  </w:t>
      </w:r>
    </w:p>
    <w:p w:rsidR="00352A7C" w:rsidRPr="00352A7C" w:rsidRDefault="00352A7C" w:rsidP="00352A7C"/>
    <w:p w:rsidR="00352A7C" w:rsidRPr="00352A7C" w:rsidRDefault="00352A7C" w:rsidP="00352A7C">
      <w:pPr>
        <w:spacing w:line="276" w:lineRule="auto"/>
        <w:rPr>
          <w:bCs/>
        </w:rPr>
      </w:pPr>
      <w:r w:rsidRPr="00352A7C">
        <w:rPr>
          <w:b/>
          <w:bCs/>
        </w:rPr>
        <w:t>Intro</w:t>
      </w:r>
      <w:r w:rsidR="00CC1C42">
        <w:rPr>
          <w:b/>
          <w:bCs/>
        </w:rPr>
        <w:t>duction</w:t>
      </w:r>
      <w:r w:rsidRPr="00352A7C">
        <w:rPr>
          <w:b/>
          <w:bCs/>
        </w:rPr>
        <w:t xml:space="preserve"> to Beekeeping</w:t>
      </w:r>
      <w:r w:rsidRPr="00352A7C">
        <w:rPr>
          <w:bCs/>
        </w:rPr>
        <w:t xml:space="preserve"> </w:t>
      </w:r>
      <w:r>
        <w:rPr>
          <w:bCs/>
        </w:rPr>
        <w:t xml:space="preserve">will be held </w:t>
      </w:r>
      <w:r w:rsidRPr="00352A7C">
        <w:rPr>
          <w:bCs/>
        </w:rPr>
        <w:t xml:space="preserve">on </w:t>
      </w:r>
      <w:r>
        <w:rPr>
          <w:bCs/>
        </w:rPr>
        <w:t xml:space="preserve">Wednesday, </w:t>
      </w:r>
      <w:r w:rsidRPr="00352A7C">
        <w:rPr>
          <w:bCs/>
        </w:rPr>
        <w:t>April 19</w:t>
      </w:r>
      <w:r w:rsidRPr="00352A7C">
        <w:rPr>
          <w:bCs/>
          <w:vertAlign w:val="superscript"/>
        </w:rPr>
        <w:t>th</w:t>
      </w:r>
      <w:r>
        <w:rPr>
          <w:bCs/>
        </w:rPr>
        <w:t>, 6:30</w:t>
      </w:r>
      <w:r w:rsidRPr="00352A7C">
        <w:rPr>
          <w:bCs/>
        </w:rPr>
        <w:t>–8:30p</w:t>
      </w:r>
      <w:r>
        <w:rPr>
          <w:bCs/>
        </w:rPr>
        <w:t xml:space="preserve"> </w:t>
      </w:r>
      <w:r w:rsidRPr="00352A7C">
        <w:t xml:space="preserve">at the Extension Meeting room on the ground floor of the Old Courthouse in Troy at 201 W Main St. </w:t>
      </w:r>
      <w:r>
        <w:rPr>
          <w:bCs/>
        </w:rPr>
        <w:t xml:space="preserve">This program is </w:t>
      </w:r>
      <w:r w:rsidRPr="00352A7C">
        <w:rPr>
          <w:bCs/>
        </w:rPr>
        <w:t>geared toward those that are interested in beekeeping but need more information to get started. Topics to be covered</w:t>
      </w:r>
      <w:r>
        <w:rPr>
          <w:bCs/>
        </w:rPr>
        <w:t xml:space="preserve"> include</w:t>
      </w:r>
      <w:r w:rsidRPr="00352A7C">
        <w:rPr>
          <w:bCs/>
        </w:rPr>
        <w:t xml:space="preserve"> equipment, costs, bee biology and how it relates to the colony, bee nutrition, where to get bees</w:t>
      </w:r>
      <w:r>
        <w:rPr>
          <w:bCs/>
        </w:rPr>
        <w:t>,</w:t>
      </w:r>
      <w:r w:rsidRPr="00352A7C">
        <w:rPr>
          <w:bCs/>
        </w:rPr>
        <w:t xml:space="preserve"> and other information. </w:t>
      </w:r>
    </w:p>
    <w:p w:rsidR="00352A7C" w:rsidRPr="00352A7C" w:rsidRDefault="00352A7C" w:rsidP="00352A7C">
      <w:pPr>
        <w:spacing w:line="276" w:lineRule="auto"/>
        <w:rPr>
          <w:bCs/>
        </w:rPr>
      </w:pPr>
    </w:p>
    <w:p w:rsidR="00352A7C" w:rsidRPr="00352A7C" w:rsidRDefault="00352A7C" w:rsidP="00352A7C">
      <w:pPr>
        <w:spacing w:line="276" w:lineRule="auto"/>
        <w:rPr>
          <w:rStyle w:val="Hyperlink"/>
          <w:rFonts w:eastAsiaTheme="majorEastAsia"/>
        </w:rPr>
      </w:pPr>
      <w:r w:rsidRPr="00352A7C">
        <w:t>Early bird registration is $10</w:t>
      </w:r>
      <w:r>
        <w:t xml:space="preserve">; </w:t>
      </w:r>
      <w:r w:rsidRPr="00352A7C">
        <w:t>due by April 14</w:t>
      </w:r>
      <w:r w:rsidR="00CC1C42" w:rsidRPr="00CC1C42">
        <w:rPr>
          <w:vertAlign w:val="superscript"/>
        </w:rPr>
        <w:t>th</w:t>
      </w:r>
      <w:r w:rsidRPr="00352A7C">
        <w:t xml:space="preserve">. </w:t>
      </w:r>
      <w:r w:rsidRPr="00352A7C">
        <w:rPr>
          <w:bCs/>
        </w:rPr>
        <w:t>Late registration is $25 per person.</w:t>
      </w:r>
      <w:r w:rsidRPr="00352A7C">
        <w:t xml:space="preserve"> For more details</w:t>
      </w:r>
      <w:r>
        <w:t xml:space="preserve">, visit </w:t>
      </w:r>
      <w:r w:rsidRPr="00CC1C42">
        <w:rPr>
          <w:u w:val="single"/>
        </w:rPr>
        <w:t>miami.osu.edu</w:t>
      </w:r>
      <w:r>
        <w:t xml:space="preserve">, </w:t>
      </w:r>
      <w:r w:rsidR="00CC1C42">
        <w:t xml:space="preserve">email </w:t>
      </w:r>
      <w:r>
        <w:t>Amanda Bennett</w:t>
      </w:r>
      <w:r w:rsidRPr="00352A7C">
        <w:t xml:space="preserve"> at </w:t>
      </w:r>
      <w:hyperlink r:id="rId6" w:history="1">
        <w:r w:rsidRPr="00352A7C">
          <w:rPr>
            <w:rStyle w:val="Hyperlink"/>
            <w:rFonts w:eastAsiaTheme="majorEastAsia"/>
          </w:rPr>
          <w:t>bennett.709@osu.edu</w:t>
        </w:r>
      </w:hyperlink>
      <w:r>
        <w:t xml:space="preserve">, </w:t>
      </w:r>
      <w:r w:rsidRPr="00352A7C">
        <w:t xml:space="preserve">or </w:t>
      </w:r>
      <w:r w:rsidR="00CC1C42">
        <w:t xml:space="preserve">contact </w:t>
      </w:r>
      <w:r w:rsidRPr="00352A7C">
        <w:t xml:space="preserve">the </w:t>
      </w:r>
      <w:r>
        <w:t xml:space="preserve">Miami County </w:t>
      </w:r>
      <w:r w:rsidRPr="00352A7C">
        <w:t>Extension office at 937-440-3945. Two hours of continuing education are available for Master Gardener Volunteers.</w:t>
      </w:r>
    </w:p>
    <w:p w:rsidR="00352A7C" w:rsidRPr="00352A7C" w:rsidRDefault="00352A7C" w:rsidP="00352A7C">
      <w:pPr>
        <w:spacing w:line="276" w:lineRule="auto"/>
        <w:rPr>
          <w:bCs/>
        </w:rPr>
      </w:pPr>
    </w:p>
    <w:p w:rsidR="00352A7C" w:rsidRPr="00352A7C" w:rsidRDefault="00352A7C" w:rsidP="00352A7C">
      <w:pPr>
        <w:pStyle w:val="gdp"/>
        <w:spacing w:before="0" w:beforeAutospacing="0" w:after="225" w:afterAutospacing="0"/>
        <w:rPr>
          <w:color w:val="000000"/>
        </w:rPr>
      </w:pPr>
      <w:r w:rsidRPr="00352A7C">
        <w:rPr>
          <w:color w:val="000000"/>
        </w:rPr>
        <w:t xml:space="preserve">The Ohio Department of Agriculture today announced it will begin accepting entries for the </w:t>
      </w:r>
      <w:r w:rsidRPr="00CC1C42">
        <w:rPr>
          <w:b/>
          <w:color w:val="000000"/>
        </w:rPr>
        <w:t xml:space="preserve">2017 “Agriculture is Cool!” </w:t>
      </w:r>
      <w:proofErr w:type="gramStart"/>
      <w:r w:rsidRPr="00CC1C42">
        <w:rPr>
          <w:b/>
          <w:color w:val="000000"/>
        </w:rPr>
        <w:t>Creative Expression Contest</w:t>
      </w:r>
      <w:r w:rsidRPr="00352A7C">
        <w:rPr>
          <w:color w:val="000000"/>
        </w:rPr>
        <w:t>.</w:t>
      </w:r>
      <w:proofErr w:type="gramEnd"/>
      <w:r w:rsidRPr="00352A7C">
        <w:rPr>
          <w:color w:val="000000"/>
        </w:rPr>
        <w:t xml:space="preserve"> Children enrolled in school or home schooled in Ohio during the 2016-2017 academic year have until June 5</w:t>
      </w:r>
      <w:r w:rsidR="00CC1C42" w:rsidRPr="00CC1C42">
        <w:rPr>
          <w:color w:val="000000"/>
          <w:vertAlign w:val="superscript"/>
        </w:rPr>
        <w:t>th</w:t>
      </w:r>
      <w:r w:rsidRPr="00352A7C">
        <w:rPr>
          <w:color w:val="000000"/>
        </w:rPr>
        <w:t>, 2017 to capture their personal interpretation of why Ohio agriculture is cool for their chance to win prizes, including tickets to the Ohio State Fair. </w:t>
      </w:r>
    </w:p>
    <w:p w:rsidR="00CC1C42" w:rsidRDefault="00352A7C" w:rsidP="00352A7C">
      <w:pPr>
        <w:pStyle w:val="gdp"/>
        <w:spacing w:before="210" w:beforeAutospacing="0" w:after="225" w:afterAutospacing="0"/>
        <w:contextualSpacing/>
        <w:rPr>
          <w:color w:val="000000"/>
        </w:rPr>
      </w:pPr>
      <w:r w:rsidRPr="00352A7C">
        <w:rPr>
          <w:color w:val="000000"/>
        </w:rPr>
        <w:t xml:space="preserve">“Ag is </w:t>
      </w:r>
      <w:proofErr w:type="gramStart"/>
      <w:r w:rsidRPr="00352A7C">
        <w:rPr>
          <w:color w:val="000000"/>
        </w:rPr>
        <w:t>Cool</w:t>
      </w:r>
      <w:proofErr w:type="gramEnd"/>
      <w:r w:rsidRPr="00352A7C">
        <w:rPr>
          <w:color w:val="000000"/>
        </w:rPr>
        <w:t>!” entries, which can include an original video, photograph, drawing</w:t>
      </w:r>
      <w:r w:rsidR="00CC1C42">
        <w:rPr>
          <w:color w:val="000000"/>
        </w:rPr>
        <w:t>,</w:t>
      </w:r>
      <w:r w:rsidRPr="00352A7C">
        <w:rPr>
          <w:color w:val="000000"/>
        </w:rPr>
        <w:t xml:space="preserve"> or painting, will be judged in the following age categories. One winner from each age group and category will be chosen:</w:t>
      </w:r>
    </w:p>
    <w:p w:rsidR="00352A7C" w:rsidRPr="00352A7C" w:rsidRDefault="00CC1C42" w:rsidP="00CC1C42">
      <w:pPr>
        <w:pStyle w:val="gdp"/>
        <w:spacing w:before="210" w:beforeAutospacing="0" w:after="225" w:afterAutospacing="0"/>
        <w:ind w:left="2160"/>
        <w:contextualSpacing/>
        <w:rPr>
          <w:color w:val="000000"/>
        </w:rPr>
      </w:pPr>
      <w:r>
        <w:rPr>
          <w:color w:val="000000"/>
        </w:rPr>
        <w:t>G</w:t>
      </w:r>
      <w:r w:rsidR="00352A7C" w:rsidRPr="00352A7C">
        <w:rPr>
          <w:color w:val="000000"/>
        </w:rPr>
        <w:t>rades K-2: Photography, Drawing or Painting</w:t>
      </w:r>
    </w:p>
    <w:p w:rsidR="00352A7C" w:rsidRPr="00352A7C" w:rsidRDefault="00352A7C" w:rsidP="00CC1C42">
      <w:pPr>
        <w:pStyle w:val="gdp"/>
        <w:spacing w:before="210" w:beforeAutospacing="0" w:after="225" w:afterAutospacing="0"/>
        <w:ind w:left="2160"/>
        <w:contextualSpacing/>
        <w:rPr>
          <w:color w:val="000000"/>
        </w:rPr>
      </w:pPr>
      <w:r w:rsidRPr="00352A7C">
        <w:rPr>
          <w:color w:val="000000"/>
        </w:rPr>
        <w:t>Grades 3-5: Video, Photography, Drawing or Painting</w:t>
      </w:r>
    </w:p>
    <w:p w:rsidR="00352A7C" w:rsidRPr="00352A7C" w:rsidRDefault="00352A7C" w:rsidP="00CC1C42">
      <w:pPr>
        <w:pStyle w:val="gdp"/>
        <w:spacing w:before="210" w:beforeAutospacing="0" w:after="225" w:afterAutospacing="0"/>
        <w:ind w:left="2160"/>
        <w:contextualSpacing/>
        <w:rPr>
          <w:color w:val="000000"/>
        </w:rPr>
      </w:pPr>
      <w:r w:rsidRPr="00352A7C">
        <w:rPr>
          <w:color w:val="000000"/>
        </w:rPr>
        <w:t>Grades 6-8: Video, Photography, Drawing or Painting</w:t>
      </w:r>
    </w:p>
    <w:p w:rsidR="00352A7C" w:rsidRPr="00352A7C" w:rsidRDefault="00352A7C" w:rsidP="00CC1C42">
      <w:pPr>
        <w:pStyle w:val="gdp"/>
        <w:spacing w:before="210" w:beforeAutospacing="0" w:after="225" w:afterAutospacing="0"/>
        <w:ind w:left="2160"/>
        <w:contextualSpacing/>
        <w:rPr>
          <w:color w:val="000000"/>
        </w:rPr>
      </w:pPr>
      <w:r w:rsidRPr="00352A7C">
        <w:rPr>
          <w:color w:val="000000"/>
        </w:rPr>
        <w:t>Grades 9-12: Video, Photography, Drawing or Painting </w:t>
      </w:r>
    </w:p>
    <w:p w:rsidR="00CC1C42" w:rsidRDefault="00CC1C42" w:rsidP="00352A7C">
      <w:pPr>
        <w:pStyle w:val="gdp"/>
        <w:spacing w:before="210" w:beforeAutospacing="0" w:after="225" w:afterAutospacing="0"/>
        <w:rPr>
          <w:color w:val="000000"/>
        </w:rPr>
      </w:pPr>
    </w:p>
    <w:p w:rsidR="00352A7C" w:rsidRPr="00352A7C" w:rsidRDefault="00352A7C" w:rsidP="00352A7C">
      <w:pPr>
        <w:pStyle w:val="gdp"/>
        <w:spacing w:before="210" w:beforeAutospacing="0" w:after="225" w:afterAutospacing="0"/>
        <w:rPr>
          <w:color w:val="000000"/>
        </w:rPr>
      </w:pPr>
      <w:r w:rsidRPr="00352A7C">
        <w:rPr>
          <w:color w:val="000000"/>
        </w:rPr>
        <w:t>Entries will be judged by a panel that may include representatives from the Office of Governor John Kasich, the Ohio Department of Agriculture, the Ohio State Fair</w:t>
      </w:r>
      <w:r w:rsidR="00CC1C42">
        <w:rPr>
          <w:color w:val="000000"/>
        </w:rPr>
        <w:t>,</w:t>
      </w:r>
      <w:r w:rsidRPr="00352A7C">
        <w:rPr>
          <w:color w:val="000000"/>
        </w:rPr>
        <w:t xml:space="preserve"> and professionals in the areas of video production, photography, drawing, painting</w:t>
      </w:r>
      <w:r w:rsidR="00CC1C42">
        <w:rPr>
          <w:color w:val="000000"/>
        </w:rPr>
        <w:t>,</w:t>
      </w:r>
      <w:r w:rsidRPr="00352A7C">
        <w:rPr>
          <w:color w:val="000000"/>
        </w:rPr>
        <w:t xml:space="preserve"> and other visual arts. Judging will be </w:t>
      </w:r>
      <w:r w:rsidRPr="00352A7C">
        <w:rPr>
          <w:color w:val="000000"/>
        </w:rPr>
        <w:lastRenderedPageBreak/>
        <w:t xml:space="preserve">based on the student’s visual representation of the “Ag is </w:t>
      </w:r>
      <w:proofErr w:type="gramStart"/>
      <w:r w:rsidRPr="00352A7C">
        <w:rPr>
          <w:color w:val="000000"/>
        </w:rPr>
        <w:t>Cool</w:t>
      </w:r>
      <w:proofErr w:type="gramEnd"/>
      <w:r w:rsidRPr="00352A7C">
        <w:rPr>
          <w:color w:val="000000"/>
        </w:rPr>
        <w:t>!” theme, if it accurately reflects 21st Century agriculture, use of Ohio images, creativity</w:t>
      </w:r>
      <w:r w:rsidR="00CC1C42">
        <w:rPr>
          <w:color w:val="000000"/>
        </w:rPr>
        <w:t>,</w:t>
      </w:r>
      <w:r w:rsidRPr="00352A7C">
        <w:rPr>
          <w:color w:val="000000"/>
        </w:rPr>
        <w:t xml:space="preserve"> and quality of work. </w:t>
      </w:r>
    </w:p>
    <w:p w:rsidR="00352A7C" w:rsidRPr="00352A7C" w:rsidRDefault="00352A7C" w:rsidP="00352A7C">
      <w:pPr>
        <w:pStyle w:val="gdp"/>
        <w:spacing w:before="210" w:beforeAutospacing="0" w:after="225" w:afterAutospacing="0"/>
        <w:rPr>
          <w:color w:val="000000"/>
        </w:rPr>
      </w:pPr>
      <w:r w:rsidRPr="00352A7C">
        <w:rPr>
          <w:color w:val="000000"/>
        </w:rPr>
        <w:t>Winners of the art contest will be recognized by the Office of Governor Kasich and other state officials at the Ohio State Fair on July 26</w:t>
      </w:r>
      <w:r w:rsidR="00CC1C42" w:rsidRPr="00CC1C42">
        <w:rPr>
          <w:color w:val="000000"/>
          <w:vertAlign w:val="superscript"/>
        </w:rPr>
        <w:t>th</w:t>
      </w:r>
      <w:r w:rsidRPr="00352A7C">
        <w:rPr>
          <w:color w:val="000000"/>
        </w:rPr>
        <w:t>. </w:t>
      </w:r>
      <w:r w:rsidR="00CC1C42">
        <w:rPr>
          <w:color w:val="000000"/>
        </w:rPr>
        <w:t xml:space="preserve"> </w:t>
      </w:r>
      <w:r w:rsidRPr="00352A7C">
        <w:rPr>
          <w:color w:val="000000"/>
        </w:rPr>
        <w:t xml:space="preserve">For additional information about the contest, a complete copy of the rules and entry form visit </w:t>
      </w:r>
      <w:hyperlink r:id="rId7" w:history="1">
        <w:r w:rsidRPr="00352A7C">
          <w:rPr>
            <w:rStyle w:val="Hyperlink"/>
          </w:rPr>
          <w:t>http://www.agri.ohio.gov/AgIsCool/</w:t>
        </w:r>
      </w:hyperlink>
      <w:r w:rsidRPr="00352A7C">
        <w:rPr>
          <w:color w:val="000000"/>
        </w:rPr>
        <w:t xml:space="preserve"> or call 614-752-9817.</w:t>
      </w:r>
    </w:p>
    <w:p w:rsidR="00352A7C" w:rsidRPr="00352A7C" w:rsidRDefault="00CC1C42" w:rsidP="00352A7C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Man, it’s hard to believe we’re almost to the middle of April!!  </w:t>
      </w:r>
      <w:r w:rsidR="006C02EE">
        <w:rPr>
          <w:color w:val="000000"/>
        </w:rPr>
        <w:t xml:space="preserve">It won’t be long until field and garden planting begins!!  (Once the soils dry out a bit, that is!!)  </w:t>
      </w:r>
      <w:r w:rsidR="00167D66">
        <w:rPr>
          <w:color w:val="000000"/>
        </w:rPr>
        <w:t>James has been working with the Grandkids, discussing what each of them wants to plant/grow this season.  Should be Fun!!</w:t>
      </w:r>
      <w:bookmarkStart w:id="0" w:name="_GoBack"/>
      <w:bookmarkEnd w:id="0"/>
    </w:p>
    <w:p w:rsidR="009C09A1" w:rsidRPr="00352A7C" w:rsidRDefault="009C09A1"/>
    <w:sectPr w:rsidR="009C09A1" w:rsidRPr="0035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C"/>
    <w:rsid w:val="00167D66"/>
    <w:rsid w:val="00352A7C"/>
    <w:rsid w:val="006C02EE"/>
    <w:rsid w:val="008B41ED"/>
    <w:rsid w:val="009C09A1"/>
    <w:rsid w:val="00C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7C"/>
    <w:pPr>
      <w:spacing w:after="0" w:line="240" w:lineRule="auto"/>
    </w:pPr>
    <w:rPr>
      <w:rFonts w:cs="Times New Roman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52A7C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A7C"/>
    <w:rPr>
      <w:rFonts w:eastAsiaTheme="minorHAns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2A7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352A7C"/>
    <w:rPr>
      <w:color w:val="0000FF"/>
      <w:u w:val="single"/>
    </w:rPr>
  </w:style>
  <w:style w:type="paragraph" w:customStyle="1" w:styleId="gdp">
    <w:name w:val="gd_p"/>
    <w:basedOn w:val="Normal"/>
    <w:uiPriority w:val="99"/>
    <w:rsid w:val="00352A7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7C"/>
    <w:pPr>
      <w:spacing w:after="0" w:line="240" w:lineRule="auto"/>
    </w:pPr>
    <w:rPr>
      <w:rFonts w:cs="Times New Roman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52A7C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A7C"/>
    <w:rPr>
      <w:rFonts w:eastAsiaTheme="minorHAns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2A7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352A7C"/>
    <w:rPr>
      <w:color w:val="0000FF"/>
      <w:u w:val="single"/>
    </w:rPr>
  </w:style>
  <w:style w:type="paragraph" w:customStyle="1" w:styleId="gdp">
    <w:name w:val="gd_p"/>
    <w:basedOn w:val="Normal"/>
    <w:uiPriority w:val="99"/>
    <w:rsid w:val="00352A7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.ohio.gov/AgIsCo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nett.709@osu.edu" TargetMode="External"/><Relationship Id="rId5" Type="http://schemas.openxmlformats.org/officeDocument/2006/relationships/hyperlink" Target="mailto:stachler.1@o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Brown</dc:creator>
  <cp:lastModifiedBy>Deb Brown</cp:lastModifiedBy>
  <cp:revision>2</cp:revision>
  <dcterms:created xsi:type="dcterms:W3CDTF">2017-04-06T16:38:00Z</dcterms:created>
  <dcterms:modified xsi:type="dcterms:W3CDTF">2017-04-06T17:54:00Z</dcterms:modified>
</cp:coreProperties>
</file>